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1E93" w:rsidRPr="00B955A1" w:rsidRDefault="00143142" w:rsidP="00B955A1">
      <w:pPr>
        <w:spacing w:after="0"/>
        <w:jc w:val="center"/>
        <w:rPr>
          <w:rFonts w:ascii="Times New Roman" w:hAnsi="Times New Roman" w:cs="Times New Roman"/>
          <w:b/>
          <w:color w:val="FF0000"/>
          <w:sz w:val="28"/>
          <w:szCs w:val="28"/>
        </w:rPr>
      </w:pPr>
      <w:r w:rsidRPr="00B955A1">
        <w:rPr>
          <w:rFonts w:ascii="Times New Roman" w:hAnsi="Times New Roman" w:cs="Times New Roman"/>
          <w:b/>
          <w:color w:val="FF0000"/>
          <w:sz w:val="28"/>
          <w:szCs w:val="28"/>
        </w:rPr>
        <w:t>HỘI ĐỒNG NGHĨA VỤ QUÂN SỰ XÃ QUẢNG BÌNH</w:t>
      </w:r>
    </w:p>
    <w:p w:rsidR="00143142" w:rsidRPr="00B955A1" w:rsidRDefault="00143142" w:rsidP="00B955A1">
      <w:pPr>
        <w:spacing w:after="0"/>
        <w:jc w:val="center"/>
        <w:rPr>
          <w:rFonts w:ascii="Times New Roman" w:hAnsi="Times New Roman" w:cs="Times New Roman"/>
          <w:b/>
          <w:color w:val="FF0000"/>
          <w:sz w:val="28"/>
          <w:szCs w:val="28"/>
        </w:rPr>
      </w:pPr>
      <w:r w:rsidRPr="00B955A1">
        <w:rPr>
          <w:rFonts w:ascii="Times New Roman" w:hAnsi="Times New Roman" w:cs="Times New Roman"/>
          <w:b/>
          <w:color w:val="FF0000"/>
          <w:sz w:val="28"/>
          <w:szCs w:val="28"/>
        </w:rPr>
        <w:t>TRIỂN KHAI KẾ HOẠCH TUYỂN CHỌN VÀ GỌI CÔNG DÂN</w:t>
      </w:r>
    </w:p>
    <w:p w:rsidR="00143142" w:rsidRDefault="00143142" w:rsidP="00B955A1">
      <w:pPr>
        <w:spacing w:after="0"/>
        <w:jc w:val="center"/>
        <w:rPr>
          <w:rFonts w:ascii="Times New Roman" w:hAnsi="Times New Roman" w:cs="Times New Roman"/>
          <w:b/>
          <w:color w:val="FF0000"/>
          <w:sz w:val="28"/>
          <w:szCs w:val="28"/>
        </w:rPr>
      </w:pPr>
      <w:r w:rsidRPr="00B955A1">
        <w:rPr>
          <w:rFonts w:ascii="Times New Roman" w:hAnsi="Times New Roman" w:cs="Times New Roman"/>
          <w:b/>
          <w:color w:val="FF0000"/>
          <w:sz w:val="28"/>
          <w:szCs w:val="28"/>
        </w:rPr>
        <w:t>NHẬP NGŨ NĂM 2025</w:t>
      </w:r>
    </w:p>
    <w:p w:rsidR="00B955A1" w:rsidRPr="00B955A1" w:rsidRDefault="001921C4" w:rsidP="001921C4">
      <w:pPr>
        <w:spacing w:after="0"/>
        <w:rPr>
          <w:rFonts w:ascii="Times New Roman" w:hAnsi="Times New Roman" w:cs="Times New Roman"/>
          <w:b/>
          <w:color w:val="FF0000"/>
          <w:sz w:val="28"/>
          <w:szCs w:val="28"/>
        </w:rPr>
      </w:pPr>
      <w:r>
        <w:rPr>
          <w:rFonts w:ascii="Times New Roman" w:hAnsi="Times New Roman" w:cs="Times New Roman"/>
          <w:b/>
          <w:noProof/>
          <w:color w:val="FF0000"/>
          <w:sz w:val="28"/>
          <w:szCs w:val="28"/>
        </w:rPr>
        <w:drawing>
          <wp:inline distT="0" distB="0" distL="0" distR="0">
            <wp:extent cx="5760720" cy="3655109"/>
            <wp:effectExtent l="0" t="0" r="0" b="2540"/>
            <wp:docPr id="1" name="Picture 1" descr="C:\Users\Windows 10-64-mbr\Desktop\z5845556550295_78df8d9aed30b8a2a8fd716cae3ff7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 10-64-mbr\Desktop\z5845556550295_78df8d9aed30b8a2a8fd716cae3ff7a4.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3655109"/>
                    </a:xfrm>
                    <a:prstGeom prst="rect">
                      <a:avLst/>
                    </a:prstGeom>
                    <a:noFill/>
                    <a:ln>
                      <a:noFill/>
                    </a:ln>
                  </pic:spPr>
                </pic:pic>
              </a:graphicData>
            </a:graphic>
          </wp:inline>
        </w:drawing>
      </w:r>
    </w:p>
    <w:p w:rsidR="00143142" w:rsidRDefault="00143142" w:rsidP="00143142">
      <w:pPr>
        <w:spacing w:after="0"/>
        <w:rPr>
          <w:rFonts w:ascii="Times New Roman" w:hAnsi="Times New Roman" w:cs="Times New Roman"/>
          <w:sz w:val="28"/>
          <w:szCs w:val="28"/>
        </w:rPr>
      </w:pPr>
      <w:r>
        <w:rPr>
          <w:rFonts w:ascii="Times New Roman" w:hAnsi="Times New Roman" w:cs="Times New Roman"/>
          <w:sz w:val="28"/>
          <w:szCs w:val="28"/>
        </w:rPr>
        <w:tab/>
        <w:t>Thực hiện:</w:t>
      </w:r>
    </w:p>
    <w:p w:rsidR="00143142" w:rsidRDefault="00143142" w:rsidP="00B955A1">
      <w:pPr>
        <w:spacing w:after="0"/>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B955A1">
        <w:rPr>
          <w:rFonts w:ascii="Times New Roman" w:hAnsi="Times New Roman" w:cs="Times New Roman"/>
          <w:sz w:val="28"/>
          <w:szCs w:val="28"/>
        </w:rPr>
        <w:tab/>
      </w:r>
      <w:r>
        <w:rPr>
          <w:rFonts w:ascii="Times New Roman" w:hAnsi="Times New Roman" w:cs="Times New Roman"/>
          <w:sz w:val="28"/>
          <w:szCs w:val="28"/>
        </w:rPr>
        <w:t>- Luật Nghĩa vụ quân sự ngày 19/6/2025;</w:t>
      </w:r>
    </w:p>
    <w:p w:rsidR="00143142" w:rsidRDefault="00143142" w:rsidP="00B955A1">
      <w:pPr>
        <w:spacing w:after="0"/>
        <w:ind w:firstLine="720"/>
        <w:jc w:val="both"/>
        <w:rPr>
          <w:rFonts w:ascii="Times New Roman" w:hAnsi="Times New Roman" w:cs="Times New Roman"/>
          <w:sz w:val="28"/>
          <w:szCs w:val="28"/>
        </w:rPr>
      </w:pPr>
      <w:r>
        <w:rPr>
          <w:rFonts w:ascii="Times New Roman" w:hAnsi="Times New Roman" w:cs="Times New Roman"/>
          <w:sz w:val="28"/>
          <w:szCs w:val="28"/>
        </w:rPr>
        <w:tab/>
      </w:r>
      <w:r w:rsidR="00B955A1">
        <w:rPr>
          <w:rFonts w:ascii="Times New Roman" w:hAnsi="Times New Roman" w:cs="Times New Roman"/>
          <w:sz w:val="28"/>
          <w:szCs w:val="28"/>
        </w:rPr>
        <w:tab/>
      </w:r>
      <w:r>
        <w:rPr>
          <w:rFonts w:ascii="Times New Roman" w:hAnsi="Times New Roman" w:cs="Times New Roman"/>
          <w:sz w:val="28"/>
          <w:szCs w:val="28"/>
        </w:rPr>
        <w:t xml:space="preserve">- Chỉ thị số 21-CT/HU ngày 16/9/2024 của </w:t>
      </w:r>
      <w:r w:rsidR="00B955A1">
        <w:rPr>
          <w:rFonts w:ascii="Times New Roman" w:hAnsi="Times New Roman" w:cs="Times New Roman"/>
          <w:sz w:val="28"/>
          <w:szCs w:val="28"/>
        </w:rPr>
        <w:t>Ban thường vụ huyện uỷ Quảng Xương về lãnh đạo, chỉ đạo nhiệm vụ tuyển quân năm 2025;</w:t>
      </w:r>
    </w:p>
    <w:p w:rsidR="00B955A1" w:rsidRDefault="00B955A1" w:rsidP="00B955A1">
      <w:pPr>
        <w:spacing w:after="0"/>
        <w:ind w:firstLine="72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Công văn số 98/HĐNVQS-BCHQS ngày 10/9/2024 của Uỷ ban nhân dân - Ban chỉ huy quân sự huyện Quảng Xương về tuyển chọ và gọi công dân nhập ngũ năm 2025. </w:t>
      </w:r>
    </w:p>
    <w:p w:rsidR="000F6C82" w:rsidRDefault="000F6C82" w:rsidP="00B955A1">
      <w:pPr>
        <w:spacing w:after="0"/>
        <w:ind w:firstLine="720"/>
        <w:jc w:val="both"/>
        <w:rPr>
          <w:rFonts w:ascii="Times New Roman" w:hAnsi="Times New Roman" w:cs="Times New Roman"/>
          <w:sz w:val="28"/>
          <w:szCs w:val="28"/>
        </w:rPr>
      </w:pPr>
      <w:r>
        <w:rPr>
          <w:rFonts w:ascii="Times New Roman" w:hAnsi="Times New Roman" w:cs="Times New Roman"/>
          <w:sz w:val="28"/>
          <w:szCs w:val="28"/>
        </w:rPr>
        <w:t>Ngày 19/9/2024 Hội đồng nghĩa vụ quân sự xã Quảng Bình, tổ chức hội nghị triển khai kế hoạch tuyển chọn và gọ</w:t>
      </w:r>
      <w:r w:rsidR="001921C4">
        <w:rPr>
          <w:rFonts w:ascii="Times New Roman" w:hAnsi="Times New Roman" w:cs="Times New Roman"/>
          <w:sz w:val="28"/>
          <w:szCs w:val="28"/>
        </w:rPr>
        <w:t>i công dân nhập</w:t>
      </w:r>
      <w:r>
        <w:rPr>
          <w:rFonts w:ascii="Times New Roman" w:hAnsi="Times New Roman" w:cs="Times New Roman"/>
          <w:sz w:val="28"/>
          <w:szCs w:val="28"/>
        </w:rPr>
        <w:t xml:space="preserve"> ngũ năm 2025 trên địa bàn xã.</w:t>
      </w:r>
    </w:p>
    <w:p w:rsidR="000F6C82" w:rsidRDefault="000F6C82" w:rsidP="00B955A1">
      <w:pPr>
        <w:spacing w:after="0"/>
        <w:ind w:firstLine="720"/>
        <w:jc w:val="both"/>
        <w:rPr>
          <w:rFonts w:ascii="Times New Roman" w:hAnsi="Times New Roman" w:cs="Times New Roman"/>
          <w:sz w:val="28"/>
          <w:szCs w:val="28"/>
        </w:rPr>
      </w:pPr>
      <w:r>
        <w:rPr>
          <w:rFonts w:ascii="Times New Roman" w:hAnsi="Times New Roman" w:cs="Times New Roman"/>
          <w:sz w:val="28"/>
          <w:szCs w:val="28"/>
        </w:rPr>
        <w:t xml:space="preserve">Dự và chỉ đạo hội nghị có đồng chí Trần Thị Huệ - Huyện uỷ viên </w:t>
      </w:r>
      <w:r w:rsidR="003636F8">
        <w:rPr>
          <w:rFonts w:ascii="Times New Roman" w:hAnsi="Times New Roman" w:cs="Times New Roman"/>
          <w:sz w:val="28"/>
          <w:szCs w:val="28"/>
        </w:rPr>
        <w:t>-</w:t>
      </w:r>
      <w:r>
        <w:rPr>
          <w:rFonts w:ascii="Times New Roman" w:hAnsi="Times New Roman" w:cs="Times New Roman"/>
          <w:sz w:val="28"/>
          <w:szCs w:val="28"/>
        </w:rPr>
        <w:t xml:space="preserve"> Bí thư Đảng uỷ - Chủ tịch Hội đồng nhân dân xã.</w:t>
      </w:r>
    </w:p>
    <w:p w:rsidR="000F6C82" w:rsidRDefault="000F6C82" w:rsidP="00B955A1">
      <w:pPr>
        <w:spacing w:after="0"/>
        <w:ind w:firstLine="720"/>
        <w:jc w:val="both"/>
        <w:rPr>
          <w:rFonts w:ascii="Times New Roman" w:hAnsi="Times New Roman" w:cs="Times New Roman"/>
          <w:sz w:val="28"/>
          <w:szCs w:val="28"/>
        </w:rPr>
      </w:pPr>
      <w:r>
        <w:rPr>
          <w:rFonts w:ascii="Times New Roman" w:hAnsi="Times New Roman" w:cs="Times New Roman"/>
          <w:sz w:val="28"/>
          <w:szCs w:val="28"/>
        </w:rPr>
        <w:t xml:space="preserve">Tham dự hội nghị có các đồng chí trong Ban thường vụ Đảng uỷ - thường trực Hội đồng nhân dân </w:t>
      </w:r>
      <w:r w:rsidR="001921C4">
        <w:rPr>
          <w:rFonts w:ascii="Times New Roman" w:hAnsi="Times New Roman" w:cs="Times New Roman"/>
          <w:sz w:val="28"/>
          <w:szCs w:val="28"/>
        </w:rPr>
        <w:t>-</w:t>
      </w:r>
      <w:r>
        <w:rPr>
          <w:rFonts w:ascii="Times New Roman" w:hAnsi="Times New Roman" w:cs="Times New Roman"/>
          <w:sz w:val="28"/>
          <w:szCs w:val="28"/>
        </w:rPr>
        <w:t xml:space="preserve"> Uỷ ban nhân dân </w:t>
      </w:r>
      <w:r w:rsidR="00CA31C8">
        <w:rPr>
          <w:rFonts w:ascii="Times New Roman" w:hAnsi="Times New Roman" w:cs="Times New Roman"/>
          <w:sz w:val="28"/>
          <w:szCs w:val="28"/>
        </w:rPr>
        <w:t>-</w:t>
      </w:r>
      <w:r>
        <w:rPr>
          <w:rFonts w:ascii="Times New Roman" w:hAnsi="Times New Roman" w:cs="Times New Roman"/>
          <w:sz w:val="28"/>
          <w:szCs w:val="28"/>
        </w:rPr>
        <w:t xml:space="preserve"> Chủ tịch Mặt trận Tổ quốc, trưởng các tổ chức chính trị ở địa phương, các đồng chí là thành viên của Hội đồng nghĩa vụ quân sự xã, trưởng trạm Y tế, hiệu trưởng trường Trung học cơ sở, Bí thư chi bộ, thôn trưởng các thôn trên đị</w:t>
      </w:r>
      <w:r w:rsidR="00CA31C8">
        <w:rPr>
          <w:rFonts w:ascii="Times New Roman" w:hAnsi="Times New Roman" w:cs="Times New Roman"/>
          <w:sz w:val="28"/>
          <w:szCs w:val="28"/>
        </w:rPr>
        <w:t>a bàn</w:t>
      </w:r>
      <w:r>
        <w:rPr>
          <w:rFonts w:ascii="Times New Roman" w:hAnsi="Times New Roman" w:cs="Times New Roman"/>
          <w:sz w:val="28"/>
          <w:szCs w:val="28"/>
        </w:rPr>
        <w:t>.</w:t>
      </w:r>
    </w:p>
    <w:p w:rsidR="00CA31C8" w:rsidRDefault="000F6C82" w:rsidP="00B955A1">
      <w:pPr>
        <w:spacing w:after="0"/>
        <w:ind w:firstLine="720"/>
        <w:jc w:val="both"/>
        <w:rPr>
          <w:rFonts w:ascii="Times New Roman" w:hAnsi="Times New Roman" w:cs="Times New Roman"/>
          <w:sz w:val="28"/>
          <w:szCs w:val="28"/>
        </w:rPr>
      </w:pPr>
      <w:r>
        <w:rPr>
          <w:rFonts w:ascii="Times New Roman" w:hAnsi="Times New Roman" w:cs="Times New Roman"/>
          <w:sz w:val="28"/>
          <w:szCs w:val="28"/>
        </w:rPr>
        <w:t xml:space="preserve">Dưới sự chủ trì của đồng chí Chủ tịch Uỷ ban nhân dân </w:t>
      </w:r>
      <w:r w:rsidR="00CA31C8">
        <w:rPr>
          <w:rFonts w:ascii="Times New Roman" w:hAnsi="Times New Roman" w:cs="Times New Roman"/>
          <w:sz w:val="28"/>
          <w:szCs w:val="28"/>
        </w:rPr>
        <w:t>-</w:t>
      </w:r>
      <w:r>
        <w:rPr>
          <w:rFonts w:ascii="Times New Roman" w:hAnsi="Times New Roman" w:cs="Times New Roman"/>
          <w:sz w:val="28"/>
          <w:szCs w:val="28"/>
        </w:rPr>
        <w:t xml:space="preserve"> Chủ tịch hội đồng nghĩa vụ quân sự xã, các đồng chí tham dự </w:t>
      </w:r>
      <w:r w:rsidR="00CA31C8">
        <w:rPr>
          <w:rFonts w:ascii="Times New Roman" w:hAnsi="Times New Roman" w:cs="Times New Roman"/>
          <w:sz w:val="28"/>
          <w:szCs w:val="28"/>
        </w:rPr>
        <w:t xml:space="preserve">hội nghị được nghe đồng chí chỉ huy trưởng Ban chỉ huy quân sự xã công bố Quyết định của Uỷ ban nhân </w:t>
      </w:r>
      <w:r w:rsidR="00CA31C8">
        <w:rPr>
          <w:rFonts w:ascii="Times New Roman" w:hAnsi="Times New Roman" w:cs="Times New Roman"/>
          <w:sz w:val="28"/>
          <w:szCs w:val="28"/>
        </w:rPr>
        <w:lastRenderedPageBreak/>
        <w:t>dân xã về kiện toàn hội đồng nghĩa vụ quân sự và thông qua toàn văn nội dung Kế hoạch số 64/KH-UBND ngày 16/9/2024 của Uỷ ban nhân dân xã về tuyển chọn và gọi công dân nhập ngũ năm 2025.</w:t>
      </w:r>
    </w:p>
    <w:p w:rsidR="00CA31C8" w:rsidRDefault="00CA31C8" w:rsidP="00B955A1">
      <w:pPr>
        <w:spacing w:after="0"/>
        <w:ind w:firstLine="720"/>
        <w:jc w:val="both"/>
        <w:rPr>
          <w:rFonts w:ascii="Times New Roman" w:hAnsi="Times New Roman" w:cs="Times New Roman"/>
          <w:sz w:val="28"/>
          <w:szCs w:val="28"/>
        </w:rPr>
      </w:pPr>
      <w:r>
        <w:rPr>
          <w:rFonts w:ascii="Times New Roman" w:hAnsi="Times New Roman" w:cs="Times New Roman"/>
          <w:sz w:val="28"/>
          <w:szCs w:val="28"/>
        </w:rPr>
        <w:t>Theo nội dung kế hoạch, đối tượng, tiêu chuẩn, chỉ</w:t>
      </w:r>
      <w:r w:rsidR="00A90EAE">
        <w:rPr>
          <w:rFonts w:ascii="Times New Roman" w:hAnsi="Times New Roman" w:cs="Times New Roman"/>
          <w:sz w:val="28"/>
          <w:szCs w:val="28"/>
        </w:rPr>
        <w:t xml:space="preserve"> tiêu, thời gian </w:t>
      </w:r>
      <w:r>
        <w:rPr>
          <w:rFonts w:ascii="Times New Roman" w:hAnsi="Times New Roman" w:cs="Times New Roman"/>
          <w:sz w:val="28"/>
          <w:szCs w:val="28"/>
        </w:rPr>
        <w:t>tuyển chọn và gọi công dân nhập ngũ năm 2025 của xã Quảng Bình cụ thể như sau:</w:t>
      </w:r>
    </w:p>
    <w:p w:rsidR="00A90EAE" w:rsidRDefault="00A90EAE" w:rsidP="00B955A1">
      <w:pPr>
        <w:spacing w:after="0"/>
        <w:ind w:firstLine="720"/>
        <w:jc w:val="both"/>
        <w:rPr>
          <w:rFonts w:ascii="Times New Roman" w:hAnsi="Times New Roman" w:cs="Times New Roman"/>
          <w:sz w:val="28"/>
          <w:szCs w:val="28"/>
        </w:rPr>
      </w:pPr>
      <w:r>
        <w:rPr>
          <w:rFonts w:ascii="Times New Roman" w:hAnsi="Times New Roman" w:cs="Times New Roman"/>
          <w:sz w:val="28"/>
          <w:szCs w:val="28"/>
        </w:rPr>
        <w:t>1.</w:t>
      </w:r>
      <w:r w:rsidR="00CA31C8">
        <w:rPr>
          <w:rFonts w:ascii="Times New Roman" w:hAnsi="Times New Roman" w:cs="Times New Roman"/>
          <w:sz w:val="28"/>
          <w:szCs w:val="28"/>
        </w:rPr>
        <w:t xml:space="preserve"> Đối tượng: Là những Nam công dân trong độ tuổi từ 18 tuổi đến 25 tuổi, đối với những công dân được đào tạo trình độ cao đẳng, đại học đã được tạm hoãn gọi nhập ngũ trong thời gan đi học </w:t>
      </w:r>
      <w:r>
        <w:rPr>
          <w:rFonts w:ascii="Times New Roman" w:hAnsi="Times New Roman" w:cs="Times New Roman"/>
          <w:sz w:val="28"/>
          <w:szCs w:val="28"/>
        </w:rPr>
        <w:t xml:space="preserve">thì độ tuổi gọi nhập ngũ đến hết 27 tuổi. </w:t>
      </w:r>
    </w:p>
    <w:p w:rsidR="00A90EAE" w:rsidRPr="00A90EAE" w:rsidRDefault="00A90EAE" w:rsidP="00A90EAE">
      <w:pPr>
        <w:spacing w:after="0"/>
        <w:ind w:firstLine="720"/>
        <w:jc w:val="both"/>
        <w:rPr>
          <w:rFonts w:ascii="Times New Roman" w:hAnsi="Times New Roman" w:cs="Times New Roman"/>
          <w:sz w:val="28"/>
          <w:szCs w:val="28"/>
        </w:rPr>
      </w:pPr>
      <w:r>
        <w:rPr>
          <w:rFonts w:ascii="Times New Roman" w:hAnsi="Times New Roman" w:cs="Times New Roman"/>
          <w:sz w:val="28"/>
          <w:szCs w:val="28"/>
        </w:rPr>
        <w:t xml:space="preserve">2. Tiêu chuẩn: </w:t>
      </w:r>
      <w:r w:rsidRPr="00DC5DCC">
        <w:rPr>
          <w:rFonts w:ascii="Times New Roman" w:hAnsi="Times New Roman"/>
          <w:sz w:val="28"/>
          <w:szCs w:val="28"/>
        </w:rPr>
        <w:t>Là những công dân đạt những tiêu chuẩn cơ bản sau đây.</w:t>
      </w:r>
    </w:p>
    <w:p w:rsidR="00A90EAE" w:rsidRPr="00DC5DCC" w:rsidRDefault="00A90EAE" w:rsidP="00A90EAE">
      <w:pPr>
        <w:spacing w:after="0" w:line="360" w:lineRule="exact"/>
        <w:ind w:firstLine="720"/>
        <w:jc w:val="both"/>
        <w:rPr>
          <w:rFonts w:ascii="Times New Roman" w:hAnsi="Times New Roman"/>
          <w:sz w:val="28"/>
          <w:szCs w:val="28"/>
        </w:rPr>
      </w:pPr>
      <w:r>
        <w:rPr>
          <w:rFonts w:ascii="Times New Roman" w:hAnsi="Times New Roman"/>
          <w:i/>
          <w:iCs/>
          <w:sz w:val="28"/>
          <w:szCs w:val="28"/>
        </w:rPr>
        <w:t xml:space="preserve">- </w:t>
      </w:r>
      <w:r w:rsidRPr="00DC5DCC">
        <w:rPr>
          <w:rFonts w:ascii="Times New Roman" w:hAnsi="Times New Roman"/>
          <w:i/>
          <w:iCs/>
          <w:sz w:val="28"/>
          <w:szCs w:val="28"/>
        </w:rPr>
        <w:t>Về chính trị:</w:t>
      </w:r>
      <w:r w:rsidRPr="00DC5DCC">
        <w:rPr>
          <w:rFonts w:ascii="Times New Roman" w:hAnsi="Times New Roman"/>
          <w:sz w:val="28"/>
          <w:szCs w:val="28"/>
        </w:rPr>
        <w:t xml:space="preserve"> Là những công dân lý lịch rõ ràng, có phẩm chất đạo đức tốt, chấp hành tốt mọi chủ trương, chính sách của Đảng; Pháp luật của nhà nước và các quy định của địa phương…</w:t>
      </w:r>
    </w:p>
    <w:p w:rsidR="00A90EAE" w:rsidRPr="00DC5DCC" w:rsidRDefault="00A90EAE" w:rsidP="00A90EAE">
      <w:pPr>
        <w:spacing w:after="0" w:line="360" w:lineRule="exact"/>
        <w:ind w:firstLine="720"/>
        <w:jc w:val="both"/>
        <w:rPr>
          <w:rFonts w:ascii="Times New Roman" w:hAnsi="Times New Roman"/>
          <w:color w:val="000000"/>
          <w:spacing w:val="-4"/>
          <w:sz w:val="28"/>
          <w:szCs w:val="28"/>
        </w:rPr>
      </w:pPr>
      <w:r>
        <w:rPr>
          <w:rFonts w:ascii="Times New Roman" w:hAnsi="Times New Roman"/>
          <w:i/>
          <w:iCs/>
          <w:color w:val="000000"/>
          <w:spacing w:val="-4"/>
          <w:sz w:val="28"/>
          <w:szCs w:val="28"/>
        </w:rPr>
        <w:t xml:space="preserve">- </w:t>
      </w:r>
      <w:r w:rsidRPr="00DC5DCC">
        <w:rPr>
          <w:rFonts w:ascii="Times New Roman" w:hAnsi="Times New Roman"/>
          <w:i/>
          <w:iCs/>
          <w:color w:val="000000"/>
          <w:spacing w:val="-4"/>
          <w:sz w:val="28"/>
          <w:szCs w:val="28"/>
        </w:rPr>
        <w:t>Về văn hoá:</w:t>
      </w:r>
      <w:r w:rsidRPr="00DC5DCC">
        <w:rPr>
          <w:rFonts w:ascii="Times New Roman" w:hAnsi="Times New Roman"/>
          <w:color w:val="000000"/>
          <w:spacing w:val="-4"/>
          <w:sz w:val="28"/>
          <w:szCs w:val="28"/>
        </w:rPr>
        <w:t xml:space="preserve"> Có trình độ văn hóa từ lớp 8 trở lên </w:t>
      </w:r>
      <w:r w:rsidRPr="00DC5DCC">
        <w:rPr>
          <w:rFonts w:ascii="Times New Roman" w:hAnsi="Times New Roman"/>
          <w:i/>
          <w:color w:val="000000"/>
          <w:spacing w:val="-4"/>
          <w:sz w:val="28"/>
          <w:szCs w:val="28"/>
        </w:rPr>
        <w:t>(Công an nghĩa vụ lớp 12).</w:t>
      </w:r>
    </w:p>
    <w:p w:rsidR="00A90EAE" w:rsidRPr="00AF0965" w:rsidRDefault="00A90EAE" w:rsidP="00A90EAE">
      <w:pPr>
        <w:spacing w:after="0" w:line="360" w:lineRule="exact"/>
        <w:ind w:firstLine="720"/>
        <w:jc w:val="both"/>
        <w:rPr>
          <w:rFonts w:ascii="Times New Roman" w:hAnsi="Times New Roman"/>
          <w:i/>
          <w:iCs/>
          <w:color w:val="000000"/>
          <w:sz w:val="28"/>
          <w:szCs w:val="28"/>
        </w:rPr>
      </w:pPr>
      <w:r>
        <w:rPr>
          <w:rFonts w:ascii="Times New Roman" w:hAnsi="Times New Roman"/>
          <w:i/>
          <w:iCs/>
          <w:color w:val="000000"/>
          <w:sz w:val="28"/>
          <w:szCs w:val="28"/>
        </w:rPr>
        <w:t xml:space="preserve">- </w:t>
      </w:r>
      <w:r w:rsidRPr="00DC5DCC">
        <w:rPr>
          <w:rFonts w:ascii="Times New Roman" w:hAnsi="Times New Roman"/>
          <w:i/>
          <w:iCs/>
          <w:color w:val="000000"/>
          <w:sz w:val="28"/>
          <w:szCs w:val="28"/>
        </w:rPr>
        <w:t>Về sức khoẻ</w:t>
      </w:r>
      <w:r>
        <w:rPr>
          <w:rFonts w:ascii="Times New Roman" w:hAnsi="Times New Roman"/>
          <w:i/>
          <w:iCs/>
          <w:color w:val="000000"/>
          <w:sz w:val="28"/>
          <w:szCs w:val="28"/>
        </w:rPr>
        <w:t xml:space="preserve">: </w:t>
      </w:r>
      <w:r w:rsidRPr="00DC5DCC">
        <w:rPr>
          <w:rFonts w:ascii="Times New Roman" w:hAnsi="Times New Roman"/>
          <w:color w:val="000000"/>
          <w:sz w:val="28"/>
          <w:szCs w:val="28"/>
        </w:rPr>
        <w:t xml:space="preserve">Chiều cao từ 1,57m trở lên; cân nặng 43 kg trở lên; vòng ngực 75 cm trở lên </w:t>
      </w:r>
      <w:r w:rsidRPr="00DC5DCC">
        <w:rPr>
          <w:rFonts w:ascii="Times New Roman" w:hAnsi="Times New Roman"/>
          <w:i/>
          <w:color w:val="000000"/>
          <w:sz w:val="28"/>
          <w:szCs w:val="28"/>
        </w:rPr>
        <w:t>(không mắc các bệnh tật bẩm sinh, các bệnh tật khác theo quy định…)</w:t>
      </w:r>
    </w:p>
    <w:p w:rsidR="00A90EAE" w:rsidRPr="00DC5DCC" w:rsidRDefault="00A90EAE" w:rsidP="00A90EAE">
      <w:pPr>
        <w:spacing w:after="0" w:line="360" w:lineRule="exact"/>
        <w:ind w:firstLine="720"/>
        <w:jc w:val="both"/>
        <w:rPr>
          <w:rFonts w:ascii="Times New Roman" w:hAnsi="Times New Roman"/>
          <w:color w:val="000000"/>
          <w:spacing w:val="-4"/>
          <w:sz w:val="28"/>
          <w:szCs w:val="28"/>
        </w:rPr>
      </w:pPr>
      <w:r w:rsidRPr="00DC5DCC">
        <w:rPr>
          <w:rFonts w:ascii="Times New Roman" w:hAnsi="Times New Roman"/>
          <w:color w:val="000000"/>
          <w:spacing w:val="-4"/>
          <w:sz w:val="28"/>
          <w:szCs w:val="28"/>
        </w:rPr>
        <w:t xml:space="preserve">Riêng tuyển chọn vào </w:t>
      </w:r>
      <w:r>
        <w:rPr>
          <w:rFonts w:ascii="Times New Roman" w:hAnsi="Times New Roman"/>
          <w:color w:val="000000"/>
          <w:spacing w:val="-4"/>
          <w:sz w:val="28"/>
          <w:szCs w:val="28"/>
        </w:rPr>
        <w:t xml:space="preserve">các </w:t>
      </w:r>
      <w:r w:rsidRPr="00DC5DCC">
        <w:rPr>
          <w:rFonts w:ascii="Times New Roman" w:hAnsi="Times New Roman"/>
          <w:color w:val="000000"/>
          <w:spacing w:val="-4"/>
          <w:sz w:val="28"/>
          <w:szCs w:val="28"/>
        </w:rPr>
        <w:t>đơn vị làm nhiệm vụ đặc thù cao 1,8m; nặng 55 kg trở lên, văn hoá lớp 12/12.</w:t>
      </w:r>
    </w:p>
    <w:p w:rsidR="00A90EAE" w:rsidRPr="00DC5DCC" w:rsidRDefault="00A90EAE" w:rsidP="00A90EAE">
      <w:pPr>
        <w:spacing w:after="0" w:line="360" w:lineRule="exact"/>
        <w:ind w:firstLine="720"/>
        <w:jc w:val="both"/>
        <w:rPr>
          <w:rFonts w:ascii="Times New Roman" w:hAnsi="Times New Roman"/>
          <w:color w:val="000000"/>
          <w:sz w:val="28"/>
          <w:szCs w:val="28"/>
        </w:rPr>
      </w:pPr>
      <w:r w:rsidRPr="00DC5DCC">
        <w:rPr>
          <w:rFonts w:ascii="Times New Roman" w:hAnsi="Times New Roman"/>
          <w:color w:val="000000"/>
          <w:sz w:val="28"/>
          <w:szCs w:val="28"/>
        </w:rPr>
        <w:t>Đối với nghĩa vụ công an: Nam cao 1.62m, nặng 47 kg; Nữ cao 1.58m, nặng 45 kg.</w:t>
      </w:r>
    </w:p>
    <w:p w:rsidR="00A90EAE" w:rsidRDefault="00A90EAE" w:rsidP="00B955A1">
      <w:pPr>
        <w:spacing w:after="0"/>
        <w:ind w:firstLine="720"/>
        <w:jc w:val="both"/>
        <w:rPr>
          <w:rFonts w:ascii="Times New Roman" w:hAnsi="Times New Roman" w:cs="Times New Roman"/>
          <w:sz w:val="28"/>
          <w:szCs w:val="28"/>
        </w:rPr>
      </w:pPr>
      <w:r>
        <w:rPr>
          <w:rFonts w:ascii="Times New Roman" w:hAnsi="Times New Roman" w:cs="Times New Roman"/>
          <w:sz w:val="28"/>
          <w:szCs w:val="28"/>
        </w:rPr>
        <w:t>3. Chỉ tiêu: Theo Công văn số 98/HĐNVQS-BCHQS ngày 10/9/2024 của Uỷ ban nhân dân - Ban chỉ huy quân sự huyện Quảng Xương, năm 2025 xã Quảng Bình được giao chỉ tiêu khám tuyển sẽ tăng 15% so với năm 2024, trong đó có 2 chỉ tiêu là nghĩa vụ công an nhân dân.</w:t>
      </w:r>
    </w:p>
    <w:p w:rsidR="00A90EAE" w:rsidRDefault="00A90EAE" w:rsidP="00A90EAE">
      <w:pPr>
        <w:spacing w:after="0" w:line="360" w:lineRule="exact"/>
        <w:jc w:val="both"/>
        <w:rPr>
          <w:rFonts w:ascii="Times New Roman" w:hAnsi="Times New Roman" w:cs="Times New Roman"/>
          <w:sz w:val="28"/>
          <w:szCs w:val="28"/>
        </w:rPr>
      </w:pPr>
      <w:r>
        <w:rPr>
          <w:rFonts w:ascii="Times New Roman" w:hAnsi="Times New Roman" w:cs="Times New Roman"/>
          <w:sz w:val="28"/>
          <w:szCs w:val="28"/>
        </w:rPr>
        <w:tab/>
        <w:t>4. Thời gian:</w:t>
      </w:r>
    </w:p>
    <w:p w:rsidR="00A90EAE" w:rsidRPr="00DC5DCC" w:rsidRDefault="00A90EAE" w:rsidP="00A90EAE">
      <w:pPr>
        <w:tabs>
          <w:tab w:val="left" w:pos="6946"/>
        </w:tabs>
        <w:spacing w:after="0" w:line="360" w:lineRule="exact"/>
        <w:ind w:firstLine="720"/>
        <w:jc w:val="both"/>
        <w:rPr>
          <w:rFonts w:ascii="Times New Roman" w:hAnsi="Times New Roman"/>
          <w:color w:val="000000"/>
          <w:sz w:val="28"/>
          <w:szCs w:val="28"/>
        </w:rPr>
      </w:pPr>
      <w:r w:rsidRPr="00DC5DCC">
        <w:rPr>
          <w:rFonts w:ascii="Times New Roman" w:hAnsi="Times New Roman"/>
          <w:color w:val="000000"/>
          <w:sz w:val="28"/>
          <w:szCs w:val="28"/>
        </w:rPr>
        <w:t>- Từ</w:t>
      </w:r>
      <w:r>
        <w:rPr>
          <w:rFonts w:ascii="Times New Roman" w:hAnsi="Times New Roman"/>
          <w:color w:val="000000"/>
          <w:sz w:val="28"/>
          <w:szCs w:val="28"/>
        </w:rPr>
        <w:t xml:space="preserve"> Ngày 18/9</w:t>
      </w:r>
      <w:r w:rsidRPr="00DC5DCC">
        <w:rPr>
          <w:rFonts w:ascii="Times New Roman" w:hAnsi="Times New Roman"/>
          <w:color w:val="000000"/>
          <w:sz w:val="28"/>
          <w:szCs w:val="28"/>
        </w:rPr>
        <w:t xml:space="preserve"> đế</w:t>
      </w:r>
      <w:r>
        <w:rPr>
          <w:rFonts w:ascii="Times New Roman" w:hAnsi="Times New Roman"/>
          <w:color w:val="000000"/>
          <w:sz w:val="28"/>
          <w:szCs w:val="28"/>
        </w:rPr>
        <w:t>n ngày 19/9/2024</w:t>
      </w:r>
      <w:r w:rsidRPr="00DC5DCC">
        <w:rPr>
          <w:rFonts w:ascii="Times New Roman" w:hAnsi="Times New Roman"/>
          <w:color w:val="000000"/>
          <w:sz w:val="28"/>
          <w:szCs w:val="28"/>
        </w:rPr>
        <w:t xml:space="preserve"> các thôn tổ chức xét duyệt, rà soát lập danh sách công dân trong độ tuổi SSNN nộp về Hội đồng NVQS xã (thông qua B</w:t>
      </w:r>
      <w:r>
        <w:rPr>
          <w:rFonts w:ascii="Times New Roman" w:hAnsi="Times New Roman"/>
          <w:color w:val="000000"/>
          <w:sz w:val="28"/>
          <w:szCs w:val="28"/>
        </w:rPr>
        <w:t>an CHQS vào chiều ngày 19/9/2024</w:t>
      </w:r>
      <w:r w:rsidRPr="00DC5DCC">
        <w:rPr>
          <w:rFonts w:ascii="Times New Roman" w:hAnsi="Times New Roman"/>
          <w:color w:val="000000"/>
          <w:sz w:val="28"/>
          <w:szCs w:val="28"/>
        </w:rPr>
        <w:t>).</w:t>
      </w:r>
    </w:p>
    <w:p w:rsidR="00A90EAE" w:rsidRDefault="00A90EAE" w:rsidP="00A90EAE">
      <w:pPr>
        <w:spacing w:after="0" w:line="360" w:lineRule="exact"/>
        <w:jc w:val="both"/>
        <w:rPr>
          <w:rFonts w:ascii="Times New Roman" w:hAnsi="Times New Roman"/>
          <w:color w:val="000000"/>
          <w:sz w:val="28"/>
          <w:szCs w:val="28"/>
        </w:rPr>
      </w:pPr>
      <w:r>
        <w:rPr>
          <w:rFonts w:ascii="Times New Roman" w:hAnsi="Times New Roman"/>
          <w:color w:val="000000"/>
          <w:sz w:val="28"/>
          <w:szCs w:val="28"/>
        </w:rPr>
        <w:tab/>
        <w:t>- Ngày 20/9/2024</w:t>
      </w:r>
      <w:r w:rsidRPr="00DC5DCC">
        <w:rPr>
          <w:rFonts w:ascii="Times New Roman" w:hAnsi="Times New Roman"/>
          <w:color w:val="000000"/>
          <w:sz w:val="28"/>
          <w:szCs w:val="28"/>
        </w:rPr>
        <w:t xml:space="preserve"> Hội đồng NVQS tổng hợp danh sách</w:t>
      </w:r>
      <w:r>
        <w:rPr>
          <w:rFonts w:ascii="Times New Roman" w:hAnsi="Times New Roman"/>
          <w:color w:val="000000"/>
          <w:sz w:val="28"/>
          <w:szCs w:val="28"/>
        </w:rPr>
        <w:t xml:space="preserve"> ra lệnh gọi khám tuyển</w:t>
      </w:r>
      <w:r w:rsidRPr="00DC5DCC">
        <w:rPr>
          <w:rFonts w:ascii="Times New Roman" w:hAnsi="Times New Roman"/>
          <w:color w:val="000000"/>
          <w:sz w:val="28"/>
          <w:szCs w:val="28"/>
        </w:rPr>
        <w:t>.</w:t>
      </w:r>
    </w:p>
    <w:p w:rsidR="00A90EAE" w:rsidRPr="00DC5DCC" w:rsidRDefault="00A90EAE" w:rsidP="00A90EAE">
      <w:pPr>
        <w:spacing w:after="0" w:line="360" w:lineRule="exact"/>
        <w:ind w:firstLine="720"/>
        <w:jc w:val="both"/>
        <w:rPr>
          <w:rFonts w:ascii="Times New Roman" w:hAnsi="Times New Roman"/>
          <w:color w:val="000000"/>
          <w:sz w:val="28"/>
          <w:szCs w:val="28"/>
        </w:rPr>
      </w:pPr>
      <w:r>
        <w:rPr>
          <w:rFonts w:ascii="Times New Roman" w:hAnsi="Times New Roman"/>
          <w:color w:val="000000"/>
          <w:sz w:val="28"/>
          <w:szCs w:val="28"/>
        </w:rPr>
        <w:t>- N</w:t>
      </w:r>
      <w:r w:rsidRPr="00DC5DCC">
        <w:rPr>
          <w:rFonts w:ascii="Times New Roman" w:hAnsi="Times New Roman"/>
          <w:color w:val="000000"/>
          <w:sz w:val="28"/>
          <w:szCs w:val="28"/>
        </w:rPr>
        <w:t xml:space="preserve">gày </w:t>
      </w:r>
      <w:r>
        <w:rPr>
          <w:rFonts w:ascii="Times New Roman" w:hAnsi="Times New Roman"/>
          <w:color w:val="000000"/>
          <w:sz w:val="28"/>
          <w:szCs w:val="28"/>
        </w:rPr>
        <w:t>21 và 22/9/2024</w:t>
      </w:r>
      <w:r w:rsidRPr="00DC5DCC">
        <w:rPr>
          <w:rFonts w:ascii="Times New Roman" w:hAnsi="Times New Roman"/>
          <w:color w:val="000000"/>
          <w:sz w:val="28"/>
          <w:szCs w:val="28"/>
        </w:rPr>
        <w:t xml:space="preserve"> phát thông báo và lệnh gọi khám sơ tuyển đến công dân.</w:t>
      </w:r>
    </w:p>
    <w:p w:rsidR="00A90EAE" w:rsidRPr="00DC5DCC" w:rsidRDefault="00A90EAE" w:rsidP="00A90EAE">
      <w:pPr>
        <w:spacing w:after="0" w:line="360" w:lineRule="exact"/>
        <w:ind w:firstLine="720"/>
        <w:jc w:val="both"/>
        <w:rPr>
          <w:rFonts w:ascii="Times New Roman" w:hAnsi="Times New Roman"/>
          <w:color w:val="000000"/>
          <w:sz w:val="28"/>
          <w:szCs w:val="28"/>
        </w:rPr>
      </w:pPr>
      <w:r>
        <w:rPr>
          <w:rFonts w:ascii="Times New Roman" w:hAnsi="Times New Roman"/>
          <w:color w:val="000000"/>
          <w:sz w:val="28"/>
          <w:szCs w:val="28"/>
        </w:rPr>
        <w:t xml:space="preserve">- Ngày 05 </w:t>
      </w:r>
      <w:r w:rsidRPr="00DC5DCC">
        <w:rPr>
          <w:rFonts w:ascii="Times New Roman" w:hAnsi="Times New Roman"/>
          <w:color w:val="000000"/>
          <w:sz w:val="28"/>
          <w:szCs w:val="28"/>
        </w:rPr>
        <w:t>tháng 10 nă</w:t>
      </w:r>
      <w:r>
        <w:rPr>
          <w:rFonts w:ascii="Times New Roman" w:hAnsi="Times New Roman"/>
          <w:color w:val="000000"/>
          <w:sz w:val="28"/>
          <w:szCs w:val="28"/>
        </w:rPr>
        <w:t>m 2024</w:t>
      </w:r>
      <w:r w:rsidRPr="00DC5DCC">
        <w:rPr>
          <w:rFonts w:ascii="Times New Roman" w:hAnsi="Times New Roman"/>
          <w:color w:val="000000"/>
          <w:sz w:val="28"/>
          <w:szCs w:val="28"/>
        </w:rPr>
        <w:t xml:space="preserve"> tổ chức khám sơ tuyể</w:t>
      </w:r>
      <w:r>
        <w:rPr>
          <w:rFonts w:ascii="Times New Roman" w:hAnsi="Times New Roman"/>
          <w:color w:val="000000"/>
          <w:sz w:val="28"/>
          <w:szCs w:val="28"/>
        </w:rPr>
        <w:t>n. (</w:t>
      </w:r>
      <w:r>
        <w:rPr>
          <w:rFonts w:ascii="Times New Roman" w:hAnsi="Times New Roman"/>
          <w:b/>
          <w:i/>
          <w:color w:val="000000"/>
          <w:sz w:val="28"/>
          <w:szCs w:val="28"/>
        </w:rPr>
        <w:t>ngày thứ bảy</w:t>
      </w:r>
      <w:r w:rsidRPr="00DC5DCC">
        <w:rPr>
          <w:rFonts w:ascii="Times New Roman" w:hAnsi="Times New Roman"/>
          <w:color w:val="000000"/>
          <w:sz w:val="28"/>
          <w:szCs w:val="28"/>
        </w:rPr>
        <w:t>)</w:t>
      </w:r>
    </w:p>
    <w:p w:rsidR="00A90EAE" w:rsidRPr="00DC5DCC" w:rsidRDefault="00A90EAE" w:rsidP="00A90EAE">
      <w:pPr>
        <w:spacing w:after="0" w:line="360" w:lineRule="exact"/>
        <w:jc w:val="both"/>
        <w:rPr>
          <w:rFonts w:ascii="Times New Roman" w:hAnsi="Times New Roman"/>
          <w:color w:val="000000"/>
          <w:sz w:val="28"/>
          <w:szCs w:val="28"/>
        </w:rPr>
      </w:pPr>
      <w:r>
        <w:rPr>
          <w:rFonts w:ascii="Times New Roman" w:hAnsi="Times New Roman"/>
          <w:color w:val="000000"/>
          <w:sz w:val="28"/>
          <w:szCs w:val="28"/>
        </w:rPr>
        <w:tab/>
        <w:t>- Ngày 07 tháng 10 năm 2024</w:t>
      </w:r>
      <w:r w:rsidRPr="00DC5DCC">
        <w:rPr>
          <w:rFonts w:ascii="Times New Roman" w:hAnsi="Times New Roman"/>
          <w:color w:val="000000"/>
          <w:sz w:val="28"/>
          <w:szCs w:val="28"/>
        </w:rPr>
        <w:t>, tổ chức họp hội đồng Nghĩa vụ quân sự làm công tác xét duyệt và báo cáo kết quả khám sơ tuyển về hội đồng NVQS huyện.</w:t>
      </w:r>
    </w:p>
    <w:p w:rsidR="00A90EAE" w:rsidRDefault="00A90EAE" w:rsidP="00A90EAE">
      <w:pPr>
        <w:spacing w:after="0" w:line="360" w:lineRule="exact"/>
        <w:jc w:val="both"/>
        <w:rPr>
          <w:rFonts w:ascii="Times New Roman" w:hAnsi="Times New Roman"/>
          <w:color w:val="000000"/>
          <w:sz w:val="28"/>
          <w:szCs w:val="28"/>
        </w:rPr>
      </w:pPr>
      <w:r w:rsidRPr="00DC5DCC">
        <w:rPr>
          <w:rFonts w:ascii="Times New Roman" w:hAnsi="Times New Roman"/>
          <w:color w:val="000000"/>
          <w:sz w:val="28"/>
          <w:szCs w:val="28"/>
        </w:rPr>
        <w:tab/>
        <w:t>- Từ</w:t>
      </w:r>
      <w:r>
        <w:rPr>
          <w:rFonts w:ascii="Times New Roman" w:hAnsi="Times New Roman"/>
          <w:color w:val="000000"/>
          <w:sz w:val="28"/>
          <w:szCs w:val="28"/>
        </w:rPr>
        <w:t xml:space="preserve"> ngày 23/10</w:t>
      </w:r>
      <w:r w:rsidRPr="00DC5DCC">
        <w:rPr>
          <w:rFonts w:ascii="Times New Roman" w:hAnsi="Times New Roman"/>
          <w:color w:val="000000"/>
          <w:sz w:val="28"/>
          <w:szCs w:val="28"/>
        </w:rPr>
        <w:t xml:space="preserve"> đế</w:t>
      </w:r>
      <w:r>
        <w:rPr>
          <w:rFonts w:ascii="Times New Roman" w:hAnsi="Times New Roman"/>
          <w:color w:val="000000"/>
          <w:sz w:val="28"/>
          <w:szCs w:val="28"/>
        </w:rPr>
        <w:t>n 25/10/2024</w:t>
      </w:r>
      <w:r w:rsidRPr="00DC5DCC">
        <w:rPr>
          <w:rFonts w:ascii="Times New Roman" w:hAnsi="Times New Roman"/>
          <w:color w:val="000000"/>
          <w:sz w:val="28"/>
          <w:szCs w:val="28"/>
        </w:rPr>
        <w:t xml:space="preserve"> nhận và phát lệnh gọi khám tuyển NVQS tại huyện.</w:t>
      </w:r>
    </w:p>
    <w:p w:rsidR="00A90EAE" w:rsidRPr="00DC5DCC" w:rsidRDefault="00A90EAE" w:rsidP="00A90EAE">
      <w:pPr>
        <w:spacing w:after="0" w:line="360" w:lineRule="exact"/>
        <w:jc w:val="both"/>
        <w:rPr>
          <w:rFonts w:ascii="Times New Roman" w:hAnsi="Times New Roman"/>
          <w:color w:val="000000"/>
          <w:sz w:val="28"/>
          <w:szCs w:val="28"/>
        </w:rPr>
      </w:pPr>
      <w:r>
        <w:rPr>
          <w:rFonts w:ascii="Times New Roman" w:hAnsi="Times New Roman"/>
          <w:color w:val="000000"/>
          <w:sz w:val="28"/>
          <w:szCs w:val="28"/>
        </w:rPr>
        <w:lastRenderedPageBreak/>
        <w:tab/>
        <w:t>- Từ ngày 26/10 đến ngày 31/10/2024 Hoàn chỉnh hồ sơ khám tuyển tại huyện.</w:t>
      </w:r>
    </w:p>
    <w:p w:rsidR="00A90EAE" w:rsidRDefault="00A90EAE" w:rsidP="00A90EAE">
      <w:pPr>
        <w:spacing w:after="0" w:line="360" w:lineRule="exact"/>
        <w:jc w:val="both"/>
        <w:rPr>
          <w:rFonts w:ascii="Times New Roman" w:hAnsi="Times New Roman"/>
          <w:i/>
          <w:color w:val="000000"/>
          <w:sz w:val="28"/>
          <w:szCs w:val="28"/>
        </w:rPr>
      </w:pPr>
      <w:r w:rsidRPr="00DC5DCC">
        <w:rPr>
          <w:rFonts w:ascii="Times New Roman" w:hAnsi="Times New Roman"/>
          <w:color w:val="000000"/>
          <w:sz w:val="28"/>
          <w:szCs w:val="28"/>
        </w:rPr>
        <w:tab/>
        <w:t>- Từ</w:t>
      </w:r>
      <w:r>
        <w:rPr>
          <w:rFonts w:ascii="Times New Roman" w:hAnsi="Times New Roman"/>
          <w:color w:val="000000"/>
          <w:sz w:val="28"/>
          <w:szCs w:val="28"/>
        </w:rPr>
        <w:t xml:space="preserve"> ngày 01/11</w:t>
      </w:r>
      <w:r w:rsidRPr="00DC5DCC">
        <w:rPr>
          <w:rFonts w:ascii="Times New Roman" w:hAnsi="Times New Roman"/>
          <w:color w:val="000000"/>
          <w:sz w:val="28"/>
          <w:szCs w:val="28"/>
        </w:rPr>
        <w:t xml:space="preserve"> đế</w:t>
      </w:r>
      <w:r>
        <w:rPr>
          <w:rFonts w:ascii="Times New Roman" w:hAnsi="Times New Roman"/>
          <w:color w:val="000000"/>
          <w:sz w:val="28"/>
          <w:szCs w:val="28"/>
        </w:rPr>
        <w:t>n ngày 20/11/2024</w:t>
      </w:r>
      <w:r w:rsidRPr="00DC5DCC">
        <w:rPr>
          <w:rFonts w:ascii="Times New Roman" w:hAnsi="Times New Roman"/>
          <w:color w:val="000000"/>
          <w:sz w:val="28"/>
          <w:szCs w:val="28"/>
        </w:rPr>
        <w:t xml:space="preserve"> tổ chức đưa công dân đi khám sức khỏe tại huyện. </w:t>
      </w:r>
      <w:r w:rsidRPr="00DC5DCC">
        <w:rPr>
          <w:rFonts w:ascii="Times New Roman" w:hAnsi="Times New Roman"/>
          <w:i/>
          <w:color w:val="000000"/>
          <w:sz w:val="28"/>
          <w:szCs w:val="28"/>
        </w:rPr>
        <w:t>(Theo lịch</w:t>
      </w:r>
      <w:r>
        <w:rPr>
          <w:rFonts w:ascii="Times New Roman" w:hAnsi="Times New Roman"/>
          <w:i/>
          <w:color w:val="000000"/>
          <w:sz w:val="28"/>
          <w:szCs w:val="28"/>
        </w:rPr>
        <w:t xml:space="preserve"> cụ thể</w:t>
      </w:r>
      <w:r w:rsidRPr="00DC5DCC">
        <w:rPr>
          <w:rFonts w:ascii="Times New Roman" w:hAnsi="Times New Roman"/>
          <w:i/>
          <w:color w:val="000000"/>
          <w:sz w:val="28"/>
          <w:szCs w:val="28"/>
        </w:rPr>
        <w:t xml:space="preserve"> kèm theo kế hoạch của huyện</w:t>
      </w:r>
      <w:r>
        <w:rPr>
          <w:rFonts w:ascii="Times New Roman" w:hAnsi="Times New Roman"/>
          <w:i/>
          <w:color w:val="000000"/>
          <w:sz w:val="28"/>
          <w:szCs w:val="28"/>
        </w:rPr>
        <w:t xml:space="preserve"> khi có ngày khám chính thức</w:t>
      </w:r>
      <w:r w:rsidRPr="00DC5DCC">
        <w:rPr>
          <w:rFonts w:ascii="Times New Roman" w:hAnsi="Times New Roman"/>
          <w:i/>
          <w:color w:val="000000"/>
          <w:sz w:val="28"/>
          <w:szCs w:val="28"/>
        </w:rPr>
        <w:t>)</w:t>
      </w:r>
    </w:p>
    <w:p w:rsidR="00A90EAE" w:rsidRDefault="00A90EAE" w:rsidP="00A90EAE">
      <w:pPr>
        <w:spacing w:after="0" w:line="360" w:lineRule="exact"/>
        <w:ind w:firstLine="720"/>
        <w:jc w:val="both"/>
        <w:rPr>
          <w:rFonts w:ascii="Times New Roman" w:hAnsi="Times New Roman"/>
          <w:i/>
          <w:color w:val="000000"/>
          <w:sz w:val="28"/>
          <w:szCs w:val="28"/>
        </w:rPr>
      </w:pPr>
      <w:r w:rsidRPr="00DC5DCC">
        <w:rPr>
          <w:rFonts w:ascii="Times New Roman" w:hAnsi="Times New Roman"/>
          <w:color w:val="000000"/>
          <w:sz w:val="28"/>
          <w:szCs w:val="28"/>
        </w:rPr>
        <w:t>- Từ</w:t>
      </w:r>
      <w:r>
        <w:rPr>
          <w:rFonts w:ascii="Times New Roman" w:hAnsi="Times New Roman"/>
          <w:color w:val="000000"/>
          <w:sz w:val="28"/>
          <w:szCs w:val="28"/>
        </w:rPr>
        <w:t xml:space="preserve"> ngày 25/11/2024 </w:t>
      </w:r>
      <w:r w:rsidRPr="00DC5DCC">
        <w:rPr>
          <w:rFonts w:ascii="Times New Roman" w:hAnsi="Times New Roman"/>
          <w:color w:val="000000"/>
          <w:sz w:val="28"/>
          <w:szCs w:val="28"/>
        </w:rPr>
        <w:t>đế</w:t>
      </w:r>
      <w:r>
        <w:rPr>
          <w:rFonts w:ascii="Times New Roman" w:hAnsi="Times New Roman"/>
          <w:color w:val="000000"/>
          <w:sz w:val="28"/>
          <w:szCs w:val="28"/>
        </w:rPr>
        <w:t xml:space="preserve">n 15/12/2025 đăng ký ngày thâm nhập với huyện, </w:t>
      </w:r>
      <w:r w:rsidRPr="00DC5DCC">
        <w:rPr>
          <w:rFonts w:ascii="Times New Roman" w:hAnsi="Times New Roman"/>
          <w:color w:val="000000"/>
          <w:sz w:val="28"/>
          <w:szCs w:val="28"/>
        </w:rPr>
        <w:t xml:space="preserve">phát </w:t>
      </w:r>
      <w:r>
        <w:rPr>
          <w:rFonts w:ascii="Times New Roman" w:hAnsi="Times New Roman"/>
          <w:color w:val="000000"/>
          <w:sz w:val="28"/>
          <w:szCs w:val="28"/>
        </w:rPr>
        <w:t xml:space="preserve">Thông báo đến gia đình công dân trúng tuyển và tổ chức thâm nhập </w:t>
      </w:r>
      <w:r w:rsidRPr="00DC5DCC">
        <w:rPr>
          <w:rFonts w:ascii="Times New Roman" w:hAnsi="Times New Roman"/>
          <w:i/>
          <w:color w:val="000000"/>
          <w:sz w:val="28"/>
          <w:szCs w:val="28"/>
        </w:rPr>
        <w:t>(Theo lịch</w:t>
      </w:r>
      <w:r>
        <w:rPr>
          <w:rFonts w:ascii="Times New Roman" w:hAnsi="Times New Roman"/>
          <w:i/>
          <w:color w:val="000000"/>
          <w:sz w:val="28"/>
          <w:szCs w:val="28"/>
        </w:rPr>
        <w:t xml:space="preserve"> cụ thể</w:t>
      </w:r>
      <w:r w:rsidRPr="00DC5DCC">
        <w:rPr>
          <w:rFonts w:ascii="Times New Roman" w:hAnsi="Times New Roman"/>
          <w:i/>
          <w:color w:val="000000"/>
          <w:sz w:val="28"/>
          <w:szCs w:val="28"/>
        </w:rPr>
        <w:t xml:space="preserve"> kèm theo</w:t>
      </w:r>
      <w:r>
        <w:rPr>
          <w:rFonts w:ascii="Times New Roman" w:hAnsi="Times New Roman"/>
          <w:i/>
          <w:color w:val="000000"/>
          <w:sz w:val="28"/>
          <w:szCs w:val="28"/>
        </w:rPr>
        <w:t xml:space="preserve"> khi có</w:t>
      </w:r>
      <w:r w:rsidRPr="00DC5DCC">
        <w:rPr>
          <w:rFonts w:ascii="Times New Roman" w:hAnsi="Times New Roman"/>
          <w:i/>
          <w:color w:val="000000"/>
          <w:sz w:val="28"/>
          <w:szCs w:val="28"/>
        </w:rPr>
        <w:t xml:space="preserve"> kế hoạch của huyện</w:t>
      </w:r>
      <w:r>
        <w:rPr>
          <w:rFonts w:ascii="Times New Roman" w:hAnsi="Times New Roman"/>
          <w:i/>
          <w:color w:val="000000"/>
          <w:sz w:val="28"/>
          <w:szCs w:val="28"/>
        </w:rPr>
        <w:t xml:space="preserve">) </w:t>
      </w:r>
    </w:p>
    <w:p w:rsidR="00942DE3" w:rsidRDefault="00A90EAE" w:rsidP="00A90EAE">
      <w:pPr>
        <w:spacing w:after="0" w:line="360" w:lineRule="exact"/>
        <w:ind w:firstLine="720"/>
        <w:jc w:val="both"/>
        <w:rPr>
          <w:rFonts w:ascii="Times New Roman" w:hAnsi="Times New Roman"/>
          <w:color w:val="000000"/>
          <w:sz w:val="28"/>
          <w:szCs w:val="28"/>
        </w:rPr>
      </w:pPr>
      <w:r>
        <w:rPr>
          <w:rFonts w:ascii="Times New Roman" w:hAnsi="Times New Roman"/>
          <w:color w:val="000000"/>
          <w:sz w:val="28"/>
          <w:szCs w:val="28"/>
        </w:rPr>
        <w:t xml:space="preserve">Sau khi nghe Ban chỉ huy quân sự xã thông qua nội dung Kế hoạch, các đại biểu tham dự hội nghị </w:t>
      </w:r>
      <w:r w:rsidR="00942DE3">
        <w:rPr>
          <w:rFonts w:ascii="Times New Roman" w:hAnsi="Times New Roman"/>
          <w:color w:val="000000"/>
          <w:sz w:val="28"/>
          <w:szCs w:val="28"/>
        </w:rPr>
        <w:t xml:space="preserve">đã tập trung thảo luận, bàn về những giải pháp nhằm hoàn thành chỉ tiêu tuyển chọn và gọi công dân nhập ngũ </w:t>
      </w:r>
      <w:r w:rsidR="001921C4">
        <w:rPr>
          <w:rFonts w:ascii="Times New Roman" w:hAnsi="Times New Roman"/>
          <w:color w:val="000000"/>
          <w:sz w:val="28"/>
          <w:szCs w:val="28"/>
        </w:rPr>
        <w:t xml:space="preserve">năm 2025 </w:t>
      </w:r>
      <w:r w:rsidR="00942DE3">
        <w:rPr>
          <w:rFonts w:ascii="Times New Roman" w:hAnsi="Times New Roman"/>
          <w:color w:val="000000"/>
          <w:sz w:val="28"/>
          <w:szCs w:val="28"/>
        </w:rPr>
        <w:t>trên địa bàn xã.</w:t>
      </w:r>
    </w:p>
    <w:p w:rsidR="00AF1825" w:rsidRDefault="00942DE3" w:rsidP="00A90EAE">
      <w:pPr>
        <w:spacing w:after="0" w:line="360" w:lineRule="exact"/>
        <w:ind w:firstLine="720"/>
        <w:jc w:val="both"/>
        <w:rPr>
          <w:rFonts w:ascii="Times New Roman" w:hAnsi="Times New Roman"/>
          <w:color w:val="000000"/>
          <w:sz w:val="28"/>
          <w:szCs w:val="28"/>
        </w:rPr>
      </w:pPr>
      <w:r>
        <w:rPr>
          <w:rFonts w:ascii="Times New Roman" w:hAnsi="Times New Roman"/>
          <w:color w:val="000000"/>
          <w:sz w:val="28"/>
          <w:szCs w:val="28"/>
        </w:rPr>
        <w:t xml:space="preserve">Ý kiến tham luận của các đại biều cúng đã phân tích đánh giá sâu những thuận lợi, khó khăn trong công tác tuyển chọn và gọi công dân nhập ngũ </w:t>
      </w:r>
      <w:r w:rsidR="00AF1825">
        <w:rPr>
          <w:rFonts w:ascii="Times New Roman" w:hAnsi="Times New Roman"/>
          <w:color w:val="000000"/>
          <w:sz w:val="28"/>
          <w:szCs w:val="28"/>
        </w:rPr>
        <w:t>của năm 2024, nhận đị</w:t>
      </w:r>
      <w:r w:rsidR="001921C4">
        <w:rPr>
          <w:rFonts w:ascii="Times New Roman" w:hAnsi="Times New Roman"/>
          <w:color w:val="000000"/>
          <w:sz w:val="28"/>
          <w:szCs w:val="28"/>
        </w:rPr>
        <w:t>nh</w:t>
      </w:r>
      <w:r w:rsidR="00AF1825">
        <w:rPr>
          <w:rFonts w:ascii="Times New Roman" w:hAnsi="Times New Roman"/>
          <w:color w:val="000000"/>
          <w:sz w:val="28"/>
          <w:szCs w:val="28"/>
        </w:rPr>
        <w:t xml:space="preserve"> tình hình và </w:t>
      </w:r>
      <w:r w:rsidR="001921C4">
        <w:rPr>
          <w:rFonts w:ascii="Times New Roman" w:hAnsi="Times New Roman"/>
          <w:color w:val="000000"/>
          <w:sz w:val="28"/>
          <w:szCs w:val="28"/>
        </w:rPr>
        <w:t>đề ra những giải pháp</w:t>
      </w:r>
      <w:r w:rsidR="00AF1825">
        <w:rPr>
          <w:rFonts w:ascii="Times New Roman" w:hAnsi="Times New Roman"/>
          <w:color w:val="000000"/>
          <w:sz w:val="28"/>
          <w:szCs w:val="28"/>
        </w:rPr>
        <w:t xml:space="preserve"> của công tác tuyển chọn và gọi công dân nhập ngũ của 2025, song tất cả ý kiến tham gia của các các đại biểu tại hội nghị đều thống nhấ</w:t>
      </w:r>
      <w:r w:rsidR="001921C4">
        <w:rPr>
          <w:rFonts w:ascii="Times New Roman" w:hAnsi="Times New Roman"/>
          <w:color w:val="000000"/>
          <w:sz w:val="28"/>
          <w:szCs w:val="28"/>
        </w:rPr>
        <w:t>t ca</w:t>
      </w:r>
      <w:r w:rsidR="00AF1825">
        <w:rPr>
          <w:rFonts w:ascii="Times New Roman" w:hAnsi="Times New Roman"/>
          <w:color w:val="000000"/>
          <w:sz w:val="28"/>
          <w:szCs w:val="28"/>
        </w:rPr>
        <w:t>o với nội dung mà kế hoạch của UBND xã đã triển khai.</w:t>
      </w:r>
    </w:p>
    <w:p w:rsidR="00C12ECE" w:rsidRDefault="00AF1825" w:rsidP="00A90EAE">
      <w:pPr>
        <w:spacing w:after="0" w:line="360" w:lineRule="exact"/>
        <w:ind w:firstLine="720"/>
        <w:jc w:val="both"/>
        <w:rPr>
          <w:rFonts w:ascii="Times New Roman" w:hAnsi="Times New Roman"/>
          <w:color w:val="000000"/>
          <w:sz w:val="28"/>
          <w:szCs w:val="28"/>
        </w:rPr>
      </w:pPr>
      <w:r>
        <w:rPr>
          <w:rFonts w:ascii="Times New Roman" w:hAnsi="Times New Roman"/>
          <w:color w:val="000000"/>
          <w:sz w:val="28"/>
          <w:szCs w:val="28"/>
        </w:rPr>
        <w:t>Phát biểu chỉ đạo hội nghị, đồng chí Bí thư Ban chấp hành Đảng bộ xã đánh giá cao và nghi nhận tinh thần trách nhiệm trong quá trình triẻn khai</w:t>
      </w:r>
      <w:r w:rsidR="001921C4">
        <w:rPr>
          <w:rFonts w:ascii="Times New Roman" w:hAnsi="Times New Roman"/>
          <w:color w:val="000000"/>
          <w:sz w:val="28"/>
          <w:szCs w:val="28"/>
        </w:rPr>
        <w:t xml:space="preserve"> tổ chức</w:t>
      </w:r>
      <w:r>
        <w:rPr>
          <w:rFonts w:ascii="Times New Roman" w:hAnsi="Times New Roman"/>
          <w:color w:val="000000"/>
          <w:sz w:val="28"/>
          <w:szCs w:val="28"/>
        </w:rPr>
        <w:t xml:space="preserve"> thực hiện nhiệm vụ của hội đồng nghĩa vụ quân sự xã những năm qua, nên hàng năm địa phương luôn hoàn thành 100% chỉ tiêu giao quân theo kế hoạch đề ra. Song đứng trước tình hình thực tế của địa phương đơn vị, rất nhiều công dân trong độ tuổi của địa phương đang tham gia học tập tại các trường cao đẳng, đại học, tham gia xuất khẩu lao động và làm ăn xa quê do đó nhiệm vụ tuyển quân năm 2025 của địa phương sẽ rất khó khăn, để hoàn thành chỉ tiêu, đồng chí đề nghị phải có sự vào cuộc mạnh mẽ củ</w:t>
      </w:r>
      <w:r w:rsidR="001921C4">
        <w:rPr>
          <w:rFonts w:ascii="Times New Roman" w:hAnsi="Times New Roman"/>
          <w:color w:val="000000"/>
          <w:sz w:val="28"/>
          <w:szCs w:val="28"/>
        </w:rPr>
        <w:t>a cả</w:t>
      </w:r>
      <w:r>
        <w:rPr>
          <w:rFonts w:ascii="Times New Roman" w:hAnsi="Times New Roman"/>
          <w:color w:val="000000"/>
          <w:sz w:val="28"/>
          <w:szCs w:val="28"/>
        </w:rPr>
        <w:t xml:space="preserve"> hệ thống chính trị từ xã đến thôn, </w:t>
      </w:r>
      <w:r w:rsidR="00C12ECE">
        <w:rPr>
          <w:rFonts w:ascii="Times New Roman" w:hAnsi="Times New Roman"/>
          <w:color w:val="000000"/>
          <w:sz w:val="28"/>
          <w:szCs w:val="28"/>
        </w:rPr>
        <w:t>công tác tuyên truyền phải được đề cao chú trọng, tăng cường công tác giám sát, phát huy công tác công khai dân chủ minh bạch đối tượng, góp phần nâng cao nhận thức của nhân dân, hộ gia đình và công dân trong độ tuổi gọi nhập ngũ, tích cực tham gia khám tuyển nghĩa vụ quân sự, phấn đấu hoàn thành 100% chỉ tiêu trên giao.</w:t>
      </w:r>
    </w:p>
    <w:p w:rsidR="00C12ECE" w:rsidRDefault="00C12ECE" w:rsidP="00A90EAE">
      <w:pPr>
        <w:spacing w:after="0" w:line="360" w:lineRule="exact"/>
        <w:ind w:firstLine="720"/>
        <w:jc w:val="both"/>
        <w:rPr>
          <w:rFonts w:ascii="Times New Roman" w:hAnsi="Times New Roman"/>
          <w:color w:val="000000"/>
          <w:sz w:val="28"/>
          <w:szCs w:val="28"/>
        </w:rPr>
      </w:pPr>
      <w:r>
        <w:rPr>
          <w:rFonts w:ascii="Times New Roman" w:hAnsi="Times New Roman"/>
          <w:color w:val="000000"/>
          <w:sz w:val="28"/>
          <w:szCs w:val="28"/>
        </w:rPr>
        <w:t>Tiếp thu ý kiến phát biểu chỉ đạo, ý kiến tham luận của các đại biểu. kết luận và bế mạc hội nghị, đồng chí Chủ tịch UBND - Chủ tịch hội đồng nghĩa vụ quân sự xã nhấn mạnh.</w:t>
      </w:r>
    </w:p>
    <w:p w:rsidR="00996F73" w:rsidRDefault="00C12ECE" w:rsidP="00A90EAE">
      <w:pPr>
        <w:spacing w:after="0" w:line="360" w:lineRule="exact"/>
        <w:ind w:firstLine="720"/>
        <w:jc w:val="both"/>
        <w:rPr>
          <w:rFonts w:ascii="Times New Roman" w:hAnsi="Times New Roman"/>
          <w:color w:val="000000"/>
          <w:sz w:val="28"/>
          <w:szCs w:val="28"/>
        </w:rPr>
      </w:pPr>
      <w:r>
        <w:rPr>
          <w:rFonts w:ascii="Times New Roman" w:hAnsi="Times New Roman"/>
          <w:color w:val="000000"/>
          <w:sz w:val="28"/>
          <w:szCs w:val="28"/>
        </w:rPr>
        <w:t>- Giao cho Ban chỉ huy Quân sự xã tiếp tục rà soát, cập nhật, bổ sung đầy đủ số lượng công dân trên địa bàn các thôn,</w:t>
      </w:r>
      <w:r w:rsidR="00996F73">
        <w:rPr>
          <w:rFonts w:ascii="Times New Roman" w:hAnsi="Times New Roman"/>
          <w:color w:val="000000"/>
          <w:sz w:val="28"/>
          <w:szCs w:val="28"/>
        </w:rPr>
        <w:t xml:space="preserve"> xây dựng lịch rà soát, phối hợp cùng Ban công tác Mặt trận của các đơn vị, rà soát, tổng hợp, phát lệnh mời gọi công dân về tham gia khám sơ tuyển tại xã theo đúng lộ trình thời gian của kế hoạch.</w:t>
      </w:r>
    </w:p>
    <w:p w:rsidR="00996F73" w:rsidRDefault="00996F73" w:rsidP="00996F73">
      <w:pPr>
        <w:spacing w:after="0" w:line="360" w:lineRule="exact"/>
        <w:ind w:firstLine="720"/>
        <w:jc w:val="both"/>
        <w:rPr>
          <w:rFonts w:ascii="Times New Roman" w:hAnsi="Times New Roman"/>
          <w:color w:val="000000"/>
          <w:sz w:val="28"/>
          <w:szCs w:val="28"/>
        </w:rPr>
      </w:pPr>
      <w:r>
        <w:rPr>
          <w:rFonts w:ascii="Times New Roman" w:hAnsi="Times New Roman"/>
          <w:color w:val="000000"/>
          <w:sz w:val="28"/>
          <w:szCs w:val="28"/>
        </w:rPr>
        <w:lastRenderedPageBreak/>
        <w:t>- Giao cho Đài truyền thanh thường xuyên cập nhật thông tin, về kết quả tuyển chọn công dân, trích yếu những nội dung cơ bản của Luật Nghĩa vụ quân sự, viết bài thông báo rộng rãi trên đài truyền thanh và trên trang thông tin điện tử của xã để nhân dân nắm bắt, các thành viên của Hội đồng nghĩa vụ quân sự xã, phát huy hiệu quả của các trang mạng xã hội, được kết nối trực tiếp đến nhân dân trong xã</w:t>
      </w:r>
      <w:r w:rsidR="001921C4">
        <w:rPr>
          <w:rFonts w:ascii="Times New Roman" w:hAnsi="Times New Roman"/>
          <w:color w:val="000000"/>
          <w:sz w:val="28"/>
          <w:szCs w:val="28"/>
        </w:rPr>
        <w:t>,</w:t>
      </w:r>
      <w:r>
        <w:rPr>
          <w:rFonts w:ascii="Times New Roman" w:hAnsi="Times New Roman"/>
          <w:color w:val="000000"/>
          <w:sz w:val="28"/>
          <w:szCs w:val="28"/>
        </w:rPr>
        <w:t xml:space="preserve"> đẩy mạnh công tác tuyên truyền về các chủ trương chính sách của Đảng, Nhà nước, nhiệm vụ quốc phòng của địa phương để luật nghĩa vụ quân sự mau chóng đi vào thực tiễn cuộc sống của người dân.</w:t>
      </w:r>
    </w:p>
    <w:p w:rsidR="003636F8" w:rsidRDefault="00996F73" w:rsidP="00996F73">
      <w:pPr>
        <w:spacing w:after="0" w:line="360" w:lineRule="exact"/>
        <w:ind w:firstLine="720"/>
        <w:jc w:val="both"/>
        <w:rPr>
          <w:rFonts w:ascii="Times New Roman" w:hAnsi="Times New Roman"/>
          <w:color w:val="000000"/>
          <w:sz w:val="28"/>
          <w:szCs w:val="28"/>
        </w:rPr>
      </w:pPr>
      <w:r>
        <w:rPr>
          <w:rFonts w:ascii="Times New Roman" w:hAnsi="Times New Roman"/>
          <w:color w:val="000000"/>
          <w:sz w:val="28"/>
          <w:szCs w:val="28"/>
        </w:rPr>
        <w:t xml:space="preserve">- </w:t>
      </w:r>
      <w:r w:rsidR="003636F8">
        <w:rPr>
          <w:rFonts w:ascii="Times New Roman" w:hAnsi="Times New Roman"/>
          <w:color w:val="000000"/>
          <w:sz w:val="28"/>
          <w:szCs w:val="28"/>
        </w:rPr>
        <w:t>Đồng chí đề nghị Mặt trận tổ quốc, các đoàn thể, tăng cường công tác giám sát, đẩy mạnh công tác tuyên truyền, thực hiện tốt chính sách hậu phương, quân đội, chỉ đạo các đơn vị thôn thực hiện tố</w:t>
      </w:r>
      <w:r w:rsidR="001921C4">
        <w:rPr>
          <w:rFonts w:ascii="Times New Roman" w:hAnsi="Times New Roman"/>
          <w:color w:val="000000"/>
          <w:sz w:val="28"/>
          <w:szCs w:val="28"/>
        </w:rPr>
        <w:t xml:space="preserve">t </w:t>
      </w:r>
      <w:r w:rsidR="003636F8">
        <w:rPr>
          <w:rFonts w:ascii="Times New Roman" w:hAnsi="Times New Roman"/>
          <w:color w:val="000000"/>
          <w:sz w:val="28"/>
          <w:szCs w:val="28"/>
        </w:rPr>
        <w:t>dân chủ</w:t>
      </w:r>
      <w:r w:rsidR="001921C4">
        <w:rPr>
          <w:rFonts w:ascii="Times New Roman" w:hAnsi="Times New Roman"/>
          <w:color w:val="000000"/>
          <w:sz w:val="28"/>
          <w:szCs w:val="28"/>
        </w:rPr>
        <w:t>, minh bạch</w:t>
      </w:r>
      <w:r w:rsidR="003636F8">
        <w:rPr>
          <w:rFonts w:ascii="Times New Roman" w:hAnsi="Times New Roman"/>
          <w:color w:val="000000"/>
          <w:sz w:val="28"/>
          <w:szCs w:val="28"/>
        </w:rPr>
        <w:t xml:space="preserve"> trong tuyển chọn và gọi công dân nhập ngũ, để mọi công dân đều </w:t>
      </w:r>
      <w:r w:rsidR="001921C4">
        <w:rPr>
          <w:rFonts w:ascii="Times New Roman" w:hAnsi="Times New Roman"/>
          <w:color w:val="000000"/>
          <w:sz w:val="28"/>
          <w:szCs w:val="28"/>
        </w:rPr>
        <w:t xml:space="preserve">được </w:t>
      </w:r>
      <w:r w:rsidR="003636F8">
        <w:rPr>
          <w:rFonts w:ascii="Times New Roman" w:hAnsi="Times New Roman"/>
          <w:color w:val="000000"/>
          <w:sz w:val="28"/>
          <w:szCs w:val="28"/>
        </w:rPr>
        <w:t>công bằng trước Pháp luật, thực hiện nghĩa vụ của mình với tổ quốc, với dân tộc.</w:t>
      </w:r>
    </w:p>
    <w:p w:rsidR="003636F8" w:rsidRDefault="003636F8" w:rsidP="00996F73">
      <w:pPr>
        <w:spacing w:after="0" w:line="360" w:lineRule="exact"/>
        <w:ind w:firstLine="720"/>
        <w:jc w:val="both"/>
        <w:rPr>
          <w:rFonts w:ascii="Times New Roman" w:hAnsi="Times New Roman"/>
          <w:color w:val="000000"/>
          <w:sz w:val="28"/>
          <w:szCs w:val="28"/>
        </w:rPr>
      </w:pPr>
      <w:r>
        <w:rPr>
          <w:rFonts w:ascii="Times New Roman" w:hAnsi="Times New Roman"/>
          <w:color w:val="000000"/>
          <w:sz w:val="28"/>
          <w:szCs w:val="28"/>
        </w:rPr>
        <w:t>Với truyển thống cách mạng của quê hương, kể cả trong chiến tranh và trong thời bình, thóc không thiếu một cân, quân không thiếu một người, Tuổi trẻ xã Quảng Bình</w:t>
      </w:r>
      <w:r w:rsidR="001921C4">
        <w:rPr>
          <w:rFonts w:ascii="Times New Roman" w:hAnsi="Times New Roman"/>
          <w:color w:val="000000"/>
          <w:sz w:val="28"/>
          <w:szCs w:val="28"/>
        </w:rPr>
        <w:t>,</w:t>
      </w:r>
      <w:r>
        <w:rPr>
          <w:rFonts w:ascii="Times New Roman" w:hAnsi="Times New Roman"/>
          <w:color w:val="000000"/>
          <w:sz w:val="28"/>
          <w:szCs w:val="28"/>
        </w:rPr>
        <w:t xml:space="preserve"> luôn hăng hái tòng quân lê</w:t>
      </w:r>
      <w:r w:rsidR="001921C4">
        <w:rPr>
          <w:rFonts w:ascii="Times New Roman" w:hAnsi="Times New Roman"/>
          <w:color w:val="000000"/>
          <w:sz w:val="28"/>
          <w:szCs w:val="28"/>
        </w:rPr>
        <w:t>n</w:t>
      </w:r>
      <w:r>
        <w:rPr>
          <w:rFonts w:ascii="Times New Roman" w:hAnsi="Times New Roman"/>
          <w:color w:val="000000"/>
          <w:sz w:val="28"/>
          <w:szCs w:val="28"/>
        </w:rPr>
        <w:t xml:space="preserve"> đường làm nhiệm vụ bảo vệ tổ quốc, tin tưởng rằng nhiệm vụ tuyển chọn và gọi công dân nhập ngũ năm 2025 trên địa bàn xã Quảng Bình sẽ hoàn thành 100% chỉ tiêu trên giao./.</w:t>
      </w:r>
      <w:bookmarkStart w:id="0" w:name="_GoBack"/>
      <w:bookmarkEnd w:id="0"/>
    </w:p>
    <w:p w:rsidR="003636F8" w:rsidRDefault="003636F8" w:rsidP="00996F73">
      <w:pPr>
        <w:spacing w:after="0" w:line="360" w:lineRule="exact"/>
        <w:ind w:firstLine="720"/>
        <w:jc w:val="both"/>
        <w:rPr>
          <w:rFonts w:ascii="Times New Roman" w:hAnsi="Times New Roman"/>
          <w:color w:val="000000"/>
          <w:sz w:val="28"/>
          <w:szCs w:val="28"/>
        </w:rPr>
      </w:pPr>
    </w:p>
    <w:p w:rsidR="00A90EAE" w:rsidRPr="00A90EAE" w:rsidRDefault="00996F73" w:rsidP="00996F73">
      <w:pPr>
        <w:spacing w:after="0" w:line="360" w:lineRule="exact"/>
        <w:ind w:firstLine="720"/>
        <w:jc w:val="both"/>
        <w:rPr>
          <w:rFonts w:ascii="Times New Roman" w:hAnsi="Times New Roman"/>
          <w:color w:val="000000"/>
          <w:sz w:val="28"/>
          <w:szCs w:val="28"/>
        </w:rPr>
      </w:pPr>
      <w:r>
        <w:rPr>
          <w:rFonts w:ascii="Times New Roman" w:hAnsi="Times New Roman"/>
          <w:color w:val="000000"/>
          <w:sz w:val="28"/>
          <w:szCs w:val="28"/>
        </w:rPr>
        <w:t xml:space="preserve"> </w:t>
      </w:r>
      <w:r w:rsidR="00C12ECE">
        <w:rPr>
          <w:rFonts w:ascii="Times New Roman" w:hAnsi="Times New Roman"/>
          <w:color w:val="000000"/>
          <w:sz w:val="28"/>
          <w:szCs w:val="28"/>
        </w:rPr>
        <w:t xml:space="preserve">  </w:t>
      </w:r>
      <w:r w:rsidR="00AF1825">
        <w:rPr>
          <w:rFonts w:ascii="Times New Roman" w:hAnsi="Times New Roman"/>
          <w:color w:val="000000"/>
          <w:sz w:val="28"/>
          <w:szCs w:val="28"/>
        </w:rPr>
        <w:t xml:space="preserve">  </w:t>
      </w:r>
      <w:r w:rsidR="00942DE3">
        <w:rPr>
          <w:rFonts w:ascii="Times New Roman" w:hAnsi="Times New Roman"/>
          <w:color w:val="000000"/>
          <w:sz w:val="28"/>
          <w:szCs w:val="28"/>
        </w:rPr>
        <w:t xml:space="preserve"> </w:t>
      </w:r>
    </w:p>
    <w:p w:rsidR="000F6C82" w:rsidRDefault="00A90EAE" w:rsidP="00A90EAE">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
    <w:p w:rsidR="00A90EAE" w:rsidRDefault="00A90EAE" w:rsidP="00B955A1">
      <w:pPr>
        <w:spacing w:after="0"/>
        <w:ind w:firstLine="720"/>
        <w:jc w:val="both"/>
        <w:rPr>
          <w:rFonts w:ascii="Times New Roman" w:hAnsi="Times New Roman" w:cs="Times New Roman"/>
          <w:sz w:val="28"/>
          <w:szCs w:val="28"/>
        </w:rPr>
      </w:pPr>
    </w:p>
    <w:p w:rsidR="00143142" w:rsidRPr="00143142" w:rsidRDefault="00143142" w:rsidP="00143142">
      <w:pPr>
        <w:spacing w:after="0"/>
        <w:rPr>
          <w:rFonts w:ascii="Times New Roman" w:hAnsi="Times New Roman" w:cs="Times New Roman"/>
          <w:sz w:val="28"/>
          <w:szCs w:val="28"/>
        </w:rPr>
      </w:pPr>
      <w:r>
        <w:rPr>
          <w:rFonts w:ascii="Times New Roman" w:hAnsi="Times New Roman" w:cs="Times New Roman"/>
          <w:sz w:val="28"/>
          <w:szCs w:val="28"/>
        </w:rPr>
        <w:tab/>
      </w:r>
    </w:p>
    <w:sectPr w:rsidR="00143142" w:rsidRPr="00143142" w:rsidSect="00143142">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142"/>
    <w:rsid w:val="000F6C82"/>
    <w:rsid w:val="00143142"/>
    <w:rsid w:val="001921C4"/>
    <w:rsid w:val="003636F8"/>
    <w:rsid w:val="00521E93"/>
    <w:rsid w:val="00942DE3"/>
    <w:rsid w:val="00996F73"/>
    <w:rsid w:val="00A90EAE"/>
    <w:rsid w:val="00AF1825"/>
    <w:rsid w:val="00B955A1"/>
    <w:rsid w:val="00C12ECE"/>
    <w:rsid w:val="00CA31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0EAE"/>
    <w:pPr>
      <w:ind w:left="720"/>
      <w:contextualSpacing/>
    </w:pPr>
  </w:style>
  <w:style w:type="paragraph" w:styleId="BalloonText">
    <w:name w:val="Balloon Text"/>
    <w:basedOn w:val="Normal"/>
    <w:link w:val="BalloonTextChar"/>
    <w:uiPriority w:val="99"/>
    <w:semiHidden/>
    <w:unhideWhenUsed/>
    <w:rsid w:val="001921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21C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0EAE"/>
    <w:pPr>
      <w:ind w:left="720"/>
      <w:contextualSpacing/>
    </w:pPr>
  </w:style>
  <w:style w:type="paragraph" w:styleId="BalloonText">
    <w:name w:val="Balloon Text"/>
    <w:basedOn w:val="Normal"/>
    <w:link w:val="BalloonTextChar"/>
    <w:uiPriority w:val="99"/>
    <w:semiHidden/>
    <w:unhideWhenUsed/>
    <w:rsid w:val="001921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21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4</Pages>
  <Words>1091</Words>
  <Characters>6220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10-64-mbr</dc:creator>
  <cp:lastModifiedBy>Windows 10-64-mbr</cp:lastModifiedBy>
  <cp:revision>3</cp:revision>
  <dcterms:created xsi:type="dcterms:W3CDTF">2024-09-19T01:53:00Z</dcterms:created>
  <dcterms:modified xsi:type="dcterms:W3CDTF">2024-09-19T03:52:00Z</dcterms:modified>
</cp:coreProperties>
</file>